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DFF" w:rsidRPr="00EB2855" w:rsidRDefault="00317DFF" w:rsidP="006307BB">
      <w:pPr>
        <w:tabs>
          <w:tab w:val="left" w:pos="9214"/>
        </w:tabs>
        <w:ind w:left="13041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EB2855">
        <w:rPr>
          <w:rFonts w:ascii="Times New Roman" w:hAnsi="Times New Roman"/>
          <w:bCs/>
          <w:iCs/>
          <w:sz w:val="28"/>
          <w:szCs w:val="28"/>
          <w:lang w:val="uk-UA"/>
        </w:rPr>
        <w:t>Додаток 8</w:t>
      </w:r>
    </w:p>
    <w:p w:rsidR="00317DFF" w:rsidRPr="00AA692F" w:rsidRDefault="00317DFF" w:rsidP="006307BB">
      <w:pPr>
        <w:tabs>
          <w:tab w:val="left" w:pos="9214"/>
        </w:tabs>
        <w:ind w:left="13680"/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</w:pPr>
    </w:p>
    <w:p w:rsidR="00317DFF" w:rsidRPr="005A35E6" w:rsidRDefault="00317DFF" w:rsidP="004235D1">
      <w:pPr>
        <w:shd w:val="clear" w:color="auto" w:fill="FFFFFF"/>
        <w:overflowPunct/>
        <w:adjustRightInd/>
        <w:ind w:left="34" w:firstLine="470"/>
        <w:jc w:val="center"/>
        <w:textAlignment w:val="auto"/>
        <w:rPr>
          <w:rFonts w:ascii="Times New Roman" w:hAnsi="Times New Roman"/>
          <w:b/>
          <w:color w:val="auto"/>
          <w:sz w:val="28"/>
          <w:szCs w:val="28"/>
          <w:lang w:val="uk-UA"/>
        </w:rPr>
      </w:pPr>
      <w:r w:rsidRPr="005A35E6">
        <w:rPr>
          <w:rFonts w:ascii="Times New Roman" w:hAnsi="Times New Roman"/>
          <w:b/>
          <w:color w:val="auto"/>
          <w:sz w:val="28"/>
          <w:szCs w:val="28"/>
          <w:lang w:val="uk-UA"/>
        </w:rPr>
        <w:t xml:space="preserve">Звіт про виконання регіональної програми за </w:t>
      </w:r>
      <w:r>
        <w:rPr>
          <w:rFonts w:ascii="Times New Roman" w:hAnsi="Times New Roman"/>
          <w:b/>
          <w:color w:val="auto"/>
          <w:sz w:val="28"/>
          <w:szCs w:val="28"/>
          <w:lang w:val="uk-UA"/>
        </w:rPr>
        <w:t>2020</w:t>
      </w:r>
      <w:r w:rsidRPr="005A35E6">
        <w:rPr>
          <w:rFonts w:ascii="Times New Roman" w:hAnsi="Times New Roman"/>
          <w:b/>
          <w:color w:val="auto"/>
          <w:sz w:val="28"/>
          <w:szCs w:val="28"/>
          <w:lang w:val="uk-UA"/>
        </w:rPr>
        <w:t xml:space="preserve"> рік</w:t>
      </w:r>
    </w:p>
    <w:tbl>
      <w:tblPr>
        <w:tblW w:w="15309" w:type="dxa"/>
        <w:tblInd w:w="108" w:type="dxa"/>
        <w:tblLook w:val="01E0"/>
      </w:tblPr>
      <w:tblGrid>
        <w:gridCol w:w="720"/>
        <w:gridCol w:w="1440"/>
        <w:gridCol w:w="13149"/>
      </w:tblGrid>
      <w:tr w:rsidR="00317DFF" w:rsidRPr="00E31334" w:rsidTr="0099290C">
        <w:tc>
          <w:tcPr>
            <w:tcW w:w="720" w:type="dxa"/>
          </w:tcPr>
          <w:p w:rsidR="00317DFF" w:rsidRPr="005A35E6" w:rsidRDefault="00317DFF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1.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7DFF" w:rsidRPr="005A35E6" w:rsidRDefault="00317DFF" w:rsidP="00C846A3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2910180</w:t>
            </w:r>
          </w:p>
        </w:tc>
        <w:tc>
          <w:tcPr>
            <w:tcW w:w="131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7DFF" w:rsidRPr="005A35E6" w:rsidRDefault="00317DFF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Департамент з питань цивільного захисту та оборонної роботи облдержадміністрації</w:t>
            </w:r>
          </w:p>
        </w:tc>
      </w:tr>
      <w:tr w:rsidR="00317DFF" w:rsidRPr="00E31334" w:rsidTr="0099290C">
        <w:tc>
          <w:tcPr>
            <w:tcW w:w="720" w:type="dxa"/>
          </w:tcPr>
          <w:p w:rsidR="00317DFF" w:rsidRPr="005A35E6" w:rsidRDefault="00317DFF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7DFF" w:rsidRPr="005A35E6" w:rsidRDefault="00317DFF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КВКВ</w:t>
            </w:r>
          </w:p>
        </w:tc>
        <w:tc>
          <w:tcPr>
            <w:tcW w:w="131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7DFF" w:rsidRPr="005A35E6" w:rsidRDefault="00317DFF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найменування головного розпорядника коштів програми</w:t>
            </w:r>
          </w:p>
        </w:tc>
      </w:tr>
      <w:tr w:rsidR="00317DFF" w:rsidRPr="00E31334" w:rsidTr="0099290C">
        <w:tc>
          <w:tcPr>
            <w:tcW w:w="720" w:type="dxa"/>
          </w:tcPr>
          <w:p w:rsidR="00317DFF" w:rsidRPr="005A35E6" w:rsidRDefault="00317DFF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2.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7DFF" w:rsidRPr="005A35E6" w:rsidRDefault="00317DFF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2910180</w:t>
            </w:r>
          </w:p>
        </w:tc>
        <w:tc>
          <w:tcPr>
            <w:tcW w:w="131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7DFF" w:rsidRPr="005A35E6" w:rsidRDefault="00317DFF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Департамент з питань цивільного захисту та оборонної роботи облдержадміністрації</w:t>
            </w:r>
          </w:p>
        </w:tc>
      </w:tr>
      <w:tr w:rsidR="00317DFF" w:rsidRPr="005A35E6" w:rsidTr="0099290C">
        <w:tc>
          <w:tcPr>
            <w:tcW w:w="720" w:type="dxa"/>
          </w:tcPr>
          <w:p w:rsidR="00317DFF" w:rsidRPr="005A35E6" w:rsidRDefault="00317DFF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7DFF" w:rsidRPr="005A35E6" w:rsidRDefault="00317DFF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КВКВ</w:t>
            </w:r>
          </w:p>
        </w:tc>
        <w:tc>
          <w:tcPr>
            <w:tcW w:w="131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7DFF" w:rsidRPr="005A35E6" w:rsidRDefault="00317DFF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найменування відповідального виконавця програми</w:t>
            </w:r>
          </w:p>
        </w:tc>
      </w:tr>
      <w:tr w:rsidR="00317DFF" w:rsidRPr="00E31334" w:rsidTr="0099290C">
        <w:tc>
          <w:tcPr>
            <w:tcW w:w="720" w:type="dxa"/>
          </w:tcPr>
          <w:p w:rsidR="00317DFF" w:rsidRPr="005A35E6" w:rsidRDefault="00317DFF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3.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7DFF" w:rsidRDefault="00317DFF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  <w:p w:rsidR="00317DFF" w:rsidRPr="005A35E6" w:rsidRDefault="00317DFF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2910180</w:t>
            </w:r>
          </w:p>
        </w:tc>
        <w:tc>
          <w:tcPr>
            <w:tcW w:w="131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7DFF" w:rsidRPr="0099290C" w:rsidRDefault="00317DFF" w:rsidP="0099290C">
            <w:pPr>
              <w:overflowPunct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99290C">
              <w:rPr>
                <w:rFonts w:ascii="Times New Roman" w:hAnsi="Times New Roman"/>
                <w:sz w:val="28"/>
                <w:szCs w:val="28"/>
                <w:lang w:val="ru-RU"/>
              </w:rPr>
              <w:t>Програма профілактики правопорушень у Чернігівській області на 2016-2020 роки, затверджена рішенням  шостої сесії обласної ради сьомого скликання від 29   вересня  2016 року</w:t>
            </w:r>
          </w:p>
        </w:tc>
      </w:tr>
      <w:tr w:rsidR="00317DFF" w:rsidRPr="00E31334" w:rsidTr="0099290C">
        <w:tc>
          <w:tcPr>
            <w:tcW w:w="720" w:type="dxa"/>
          </w:tcPr>
          <w:p w:rsidR="00317DFF" w:rsidRPr="005A35E6" w:rsidRDefault="00317DFF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7DFF" w:rsidRPr="005A35E6" w:rsidRDefault="00317DFF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КВКВ</w:t>
            </w:r>
          </w:p>
        </w:tc>
        <w:tc>
          <w:tcPr>
            <w:tcW w:w="131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7DFF" w:rsidRPr="005A35E6" w:rsidRDefault="00317DFF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найменування програми, дата і номер рішення обласної ради про її затвердження</w:t>
            </w:r>
          </w:p>
        </w:tc>
      </w:tr>
    </w:tbl>
    <w:p w:rsidR="00317DFF" w:rsidRPr="005A35E6" w:rsidRDefault="00317DFF" w:rsidP="004235D1">
      <w:pPr>
        <w:shd w:val="clear" w:color="auto" w:fill="FFFFFF"/>
        <w:overflowPunct/>
        <w:adjustRightInd/>
        <w:ind w:left="34" w:firstLine="470"/>
        <w:jc w:val="center"/>
        <w:textAlignment w:val="auto"/>
        <w:rPr>
          <w:rFonts w:ascii="Times New Roman" w:hAnsi="Times New Roman"/>
          <w:color w:val="auto"/>
          <w:sz w:val="16"/>
          <w:szCs w:val="16"/>
          <w:lang w:val="uk-UA"/>
        </w:rPr>
      </w:pPr>
    </w:p>
    <w:p w:rsidR="00317DFF" w:rsidRPr="005A35E6" w:rsidRDefault="00317DFF" w:rsidP="004235D1">
      <w:pPr>
        <w:shd w:val="clear" w:color="auto" w:fill="FFFFFF"/>
        <w:overflowPunct/>
        <w:adjustRightInd/>
        <w:ind w:left="34" w:firstLine="146"/>
        <w:jc w:val="both"/>
        <w:textAlignment w:val="auto"/>
        <w:rPr>
          <w:rFonts w:ascii="Times New Roman" w:hAnsi="Times New Roman"/>
          <w:color w:val="auto"/>
          <w:szCs w:val="24"/>
          <w:lang w:val="uk-UA"/>
        </w:rPr>
      </w:pPr>
      <w:r w:rsidRPr="005A35E6">
        <w:rPr>
          <w:rFonts w:ascii="Times New Roman" w:hAnsi="Times New Roman"/>
          <w:color w:val="auto"/>
          <w:sz w:val="28"/>
          <w:szCs w:val="28"/>
          <w:lang w:val="uk-UA"/>
        </w:rPr>
        <w:t xml:space="preserve">4. </w:t>
      </w:r>
      <w:r w:rsidRPr="005A35E6">
        <w:rPr>
          <w:rFonts w:ascii="Times New Roman" w:hAnsi="Times New Roman"/>
          <w:color w:val="auto"/>
          <w:szCs w:val="24"/>
          <w:lang w:val="uk-UA"/>
        </w:rPr>
        <w:t xml:space="preserve">Напрями діяльності та заходи регіональної цільової програми </w:t>
      </w:r>
      <w:r w:rsidRPr="0099290C">
        <w:rPr>
          <w:rFonts w:ascii="Times New Roman" w:hAnsi="Times New Roman"/>
          <w:sz w:val="28"/>
          <w:szCs w:val="28"/>
          <w:u w:val="single"/>
          <w:lang w:val="ru-RU"/>
        </w:rPr>
        <w:t>Програма профілактики правопорушень у Чернігівській області на 2016-2020 роки</w:t>
      </w:r>
      <w:r w:rsidRPr="005A35E6">
        <w:rPr>
          <w:rFonts w:ascii="Times New Roman" w:hAnsi="Times New Roman"/>
          <w:color w:val="auto"/>
          <w:szCs w:val="24"/>
          <w:lang w:val="uk-UA"/>
        </w:rPr>
        <w:t xml:space="preserve"> __________________________________________________</w:t>
      </w:r>
    </w:p>
    <w:p w:rsidR="00317DFF" w:rsidRPr="005A35E6" w:rsidRDefault="00317DFF" w:rsidP="004235D1">
      <w:pPr>
        <w:shd w:val="clear" w:color="auto" w:fill="FFFFFF"/>
        <w:overflowPunct/>
        <w:adjustRightInd/>
        <w:ind w:left="34" w:firstLine="146"/>
        <w:jc w:val="both"/>
        <w:textAlignment w:val="auto"/>
        <w:rPr>
          <w:rFonts w:ascii="Times New Roman" w:hAnsi="Times New Roman"/>
          <w:color w:val="auto"/>
          <w:szCs w:val="24"/>
          <w:lang w:val="uk-UA"/>
        </w:rPr>
      </w:pPr>
      <w:r>
        <w:rPr>
          <w:rFonts w:ascii="Times New Roman" w:hAnsi="Times New Roman"/>
          <w:color w:val="auto"/>
          <w:szCs w:val="24"/>
          <w:lang w:val="uk-UA"/>
        </w:rPr>
        <w:t xml:space="preserve">                                            </w:t>
      </w:r>
      <w:r w:rsidRPr="005A35E6">
        <w:rPr>
          <w:rFonts w:ascii="Times New Roman" w:hAnsi="Times New Roman"/>
          <w:color w:val="auto"/>
          <w:szCs w:val="24"/>
          <w:lang w:val="uk-UA"/>
        </w:rPr>
        <w:t xml:space="preserve">               (назва програми)</w:t>
      </w:r>
    </w:p>
    <w:p w:rsidR="00317DFF" w:rsidRPr="005A35E6" w:rsidRDefault="00317DFF" w:rsidP="004235D1">
      <w:pPr>
        <w:shd w:val="clear" w:color="auto" w:fill="FFFFFF"/>
        <w:overflowPunct/>
        <w:adjustRightInd/>
        <w:ind w:left="34" w:firstLine="146"/>
        <w:jc w:val="both"/>
        <w:textAlignment w:val="auto"/>
        <w:rPr>
          <w:rFonts w:ascii="Times New Roman" w:hAnsi="Times New Roman"/>
          <w:color w:val="auto"/>
          <w:sz w:val="16"/>
          <w:szCs w:val="16"/>
          <w:lang w:val="uk-UA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0"/>
        <w:gridCol w:w="1447"/>
        <w:gridCol w:w="6"/>
        <w:gridCol w:w="1403"/>
        <w:gridCol w:w="6"/>
        <w:gridCol w:w="841"/>
        <w:gridCol w:w="570"/>
        <w:gridCol w:w="8"/>
        <w:gridCol w:w="1087"/>
        <w:gridCol w:w="1380"/>
        <w:gridCol w:w="6"/>
        <w:gridCol w:w="714"/>
        <w:gridCol w:w="782"/>
        <w:gridCol w:w="675"/>
        <w:gridCol w:w="540"/>
        <w:gridCol w:w="6"/>
        <w:gridCol w:w="1120"/>
        <w:gridCol w:w="1413"/>
        <w:gridCol w:w="630"/>
        <w:gridCol w:w="616"/>
        <w:gridCol w:w="1671"/>
      </w:tblGrid>
      <w:tr w:rsidR="00317DFF" w:rsidRPr="00E31334" w:rsidTr="00020376">
        <w:tc>
          <w:tcPr>
            <w:tcW w:w="530" w:type="dxa"/>
            <w:vMerge w:val="restart"/>
          </w:tcPr>
          <w:p w:rsidR="00317DFF" w:rsidRPr="005A35E6" w:rsidRDefault="00317DFF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№ з/п</w:t>
            </w:r>
          </w:p>
        </w:tc>
        <w:tc>
          <w:tcPr>
            <w:tcW w:w="1447" w:type="dxa"/>
            <w:vMerge w:val="restart"/>
          </w:tcPr>
          <w:p w:rsidR="00317DFF" w:rsidRPr="005A35E6" w:rsidRDefault="00317DFF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Захід</w:t>
            </w:r>
          </w:p>
        </w:tc>
        <w:tc>
          <w:tcPr>
            <w:tcW w:w="1409" w:type="dxa"/>
            <w:gridSpan w:val="2"/>
            <w:vMerge w:val="restart"/>
          </w:tcPr>
          <w:p w:rsidR="00317DFF" w:rsidRPr="005A35E6" w:rsidRDefault="00317DFF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Головний виконавець та строк виконання заходу</w:t>
            </w:r>
          </w:p>
        </w:tc>
        <w:tc>
          <w:tcPr>
            <w:tcW w:w="5394" w:type="dxa"/>
            <w:gridSpan w:val="9"/>
          </w:tcPr>
          <w:p w:rsidR="00317DFF" w:rsidRPr="005A35E6" w:rsidRDefault="00317DFF" w:rsidP="009B36C1">
            <w:pPr>
              <w:overflowPunct/>
              <w:adjustRightInd/>
              <w:ind w:left="-113" w:right="-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Бюджетні асигнування з урахуванням змін, тис. грн</w:t>
            </w:r>
          </w:p>
        </w:tc>
        <w:tc>
          <w:tcPr>
            <w:tcW w:w="5000" w:type="dxa"/>
            <w:gridSpan w:val="7"/>
          </w:tcPr>
          <w:p w:rsidR="00317DFF" w:rsidRPr="005A35E6" w:rsidRDefault="00317DFF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Проведені видатки, тис. грн</w:t>
            </w:r>
          </w:p>
        </w:tc>
        <w:tc>
          <w:tcPr>
            <w:tcW w:w="1671" w:type="dxa"/>
            <w:vMerge w:val="restart"/>
          </w:tcPr>
          <w:p w:rsidR="00317DFF" w:rsidRPr="005A35E6" w:rsidRDefault="00317DFF" w:rsidP="009B36C1">
            <w:pPr>
              <w:overflowPunct/>
              <w:adjustRightInd/>
              <w:ind w:left="-108" w:right="-120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Стан виконання заходів (результативні показники виконання програми)</w:t>
            </w:r>
          </w:p>
        </w:tc>
      </w:tr>
      <w:tr w:rsidR="00317DFF" w:rsidRPr="005A35E6" w:rsidTr="00020376">
        <w:tc>
          <w:tcPr>
            <w:tcW w:w="530" w:type="dxa"/>
            <w:vMerge/>
            <w:vAlign w:val="center"/>
          </w:tcPr>
          <w:p w:rsidR="00317DFF" w:rsidRPr="005A35E6" w:rsidRDefault="00317DFF" w:rsidP="009B36C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1447" w:type="dxa"/>
            <w:vMerge/>
            <w:vAlign w:val="center"/>
          </w:tcPr>
          <w:p w:rsidR="00317DFF" w:rsidRPr="005A35E6" w:rsidRDefault="00317DFF" w:rsidP="009B36C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1409" w:type="dxa"/>
            <w:gridSpan w:val="2"/>
            <w:vMerge/>
            <w:vAlign w:val="center"/>
          </w:tcPr>
          <w:p w:rsidR="00317DFF" w:rsidRPr="005A35E6" w:rsidRDefault="00317DFF" w:rsidP="009B36C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847" w:type="dxa"/>
            <w:gridSpan w:val="2"/>
            <w:vMerge w:val="restart"/>
            <w:textDirection w:val="btLr"/>
            <w:vAlign w:val="center"/>
          </w:tcPr>
          <w:p w:rsidR="00317DFF" w:rsidRPr="005A35E6" w:rsidRDefault="00317DFF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Усього</w:t>
            </w:r>
          </w:p>
        </w:tc>
        <w:tc>
          <w:tcPr>
            <w:tcW w:w="4547" w:type="dxa"/>
            <w:gridSpan w:val="7"/>
          </w:tcPr>
          <w:p w:rsidR="00317DFF" w:rsidRPr="005A35E6" w:rsidRDefault="00317DFF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у тому числі</w:t>
            </w:r>
          </w:p>
        </w:tc>
        <w:tc>
          <w:tcPr>
            <w:tcW w:w="675" w:type="dxa"/>
            <w:vMerge w:val="restart"/>
            <w:textDirection w:val="btLr"/>
            <w:vAlign w:val="center"/>
          </w:tcPr>
          <w:p w:rsidR="00317DFF" w:rsidRPr="005A35E6" w:rsidRDefault="00317DFF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Усього</w:t>
            </w:r>
          </w:p>
        </w:tc>
        <w:tc>
          <w:tcPr>
            <w:tcW w:w="4325" w:type="dxa"/>
            <w:gridSpan w:val="6"/>
          </w:tcPr>
          <w:p w:rsidR="00317DFF" w:rsidRPr="005A35E6" w:rsidRDefault="00317DFF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у тому числі</w:t>
            </w:r>
          </w:p>
        </w:tc>
        <w:tc>
          <w:tcPr>
            <w:tcW w:w="1671" w:type="dxa"/>
            <w:vMerge/>
            <w:vAlign w:val="center"/>
          </w:tcPr>
          <w:p w:rsidR="00317DFF" w:rsidRPr="005A35E6" w:rsidRDefault="00317DFF" w:rsidP="009B36C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</w:tr>
      <w:tr w:rsidR="00317DFF" w:rsidRPr="005A35E6" w:rsidTr="00020376">
        <w:trPr>
          <w:cantSplit/>
          <w:trHeight w:val="2990"/>
        </w:trPr>
        <w:tc>
          <w:tcPr>
            <w:tcW w:w="530" w:type="dxa"/>
            <w:vMerge/>
            <w:vAlign w:val="center"/>
          </w:tcPr>
          <w:p w:rsidR="00317DFF" w:rsidRPr="005A35E6" w:rsidRDefault="00317DFF" w:rsidP="009B36C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1447" w:type="dxa"/>
            <w:vMerge/>
            <w:vAlign w:val="center"/>
          </w:tcPr>
          <w:p w:rsidR="00317DFF" w:rsidRPr="005A35E6" w:rsidRDefault="00317DFF" w:rsidP="009B36C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1409" w:type="dxa"/>
            <w:gridSpan w:val="2"/>
            <w:vMerge/>
            <w:vAlign w:val="center"/>
          </w:tcPr>
          <w:p w:rsidR="00317DFF" w:rsidRPr="005A35E6" w:rsidRDefault="00317DFF" w:rsidP="009B36C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847" w:type="dxa"/>
            <w:gridSpan w:val="2"/>
            <w:vMerge/>
            <w:vAlign w:val="center"/>
          </w:tcPr>
          <w:p w:rsidR="00317DFF" w:rsidRPr="005A35E6" w:rsidRDefault="00317DFF" w:rsidP="009B36C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578" w:type="dxa"/>
            <w:gridSpan w:val="2"/>
            <w:textDirection w:val="btLr"/>
            <w:vAlign w:val="center"/>
          </w:tcPr>
          <w:p w:rsidR="00317DFF" w:rsidRPr="005A35E6" w:rsidRDefault="00317DFF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обласний бюджет</w:t>
            </w:r>
          </w:p>
        </w:tc>
        <w:tc>
          <w:tcPr>
            <w:tcW w:w="1087" w:type="dxa"/>
            <w:textDirection w:val="btLr"/>
            <w:vAlign w:val="center"/>
          </w:tcPr>
          <w:p w:rsidR="00317DFF" w:rsidRPr="005A35E6" w:rsidRDefault="00317DFF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районний, міський (міст обласного підпорядкування) бюджети</w:t>
            </w:r>
          </w:p>
        </w:tc>
        <w:tc>
          <w:tcPr>
            <w:tcW w:w="1386" w:type="dxa"/>
            <w:gridSpan w:val="2"/>
            <w:textDirection w:val="btLr"/>
            <w:vAlign w:val="center"/>
          </w:tcPr>
          <w:p w:rsidR="00317DFF" w:rsidRPr="005A35E6" w:rsidRDefault="00317DFF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 xml:space="preserve">бюджети сіл, селищ, міст районного підпорядкування </w:t>
            </w: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br/>
            </w:r>
            <w:r w:rsidRPr="005A35E6">
              <w:rPr>
                <w:rFonts w:ascii="Times New Roman" w:hAnsi="Times New Roman"/>
                <w:color w:val="auto"/>
                <w:sz w:val="20"/>
                <w:lang w:val="uk-UA"/>
              </w:rPr>
              <w:t>(в т.ч. об’єднаних територіальних громад)</w:t>
            </w:r>
          </w:p>
        </w:tc>
        <w:tc>
          <w:tcPr>
            <w:tcW w:w="714" w:type="dxa"/>
            <w:textDirection w:val="btLr"/>
            <w:vAlign w:val="center"/>
          </w:tcPr>
          <w:p w:rsidR="00317DFF" w:rsidRPr="005A35E6" w:rsidRDefault="00317DFF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кошти небюджетних джерел</w:t>
            </w:r>
          </w:p>
        </w:tc>
        <w:tc>
          <w:tcPr>
            <w:tcW w:w="782" w:type="dxa"/>
            <w:textDirection w:val="btLr"/>
            <w:vAlign w:val="center"/>
          </w:tcPr>
          <w:p w:rsidR="00317DFF" w:rsidRPr="005A35E6" w:rsidRDefault="00317DFF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довідково: державний бюджет</w:t>
            </w:r>
          </w:p>
        </w:tc>
        <w:tc>
          <w:tcPr>
            <w:tcW w:w="675" w:type="dxa"/>
            <w:vMerge/>
            <w:textDirection w:val="btLr"/>
            <w:vAlign w:val="center"/>
          </w:tcPr>
          <w:p w:rsidR="00317DFF" w:rsidRPr="005A35E6" w:rsidRDefault="00317DFF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546" w:type="dxa"/>
            <w:gridSpan w:val="2"/>
            <w:textDirection w:val="btLr"/>
            <w:vAlign w:val="center"/>
          </w:tcPr>
          <w:p w:rsidR="00317DFF" w:rsidRPr="005A35E6" w:rsidRDefault="00317DFF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обласний бюджет</w:t>
            </w:r>
          </w:p>
        </w:tc>
        <w:tc>
          <w:tcPr>
            <w:tcW w:w="1120" w:type="dxa"/>
            <w:textDirection w:val="btLr"/>
            <w:vAlign w:val="center"/>
          </w:tcPr>
          <w:p w:rsidR="00317DFF" w:rsidRPr="005A35E6" w:rsidRDefault="00317DFF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районний, міський (міст обласного підпорядкування) бюджети</w:t>
            </w:r>
          </w:p>
        </w:tc>
        <w:tc>
          <w:tcPr>
            <w:tcW w:w="1413" w:type="dxa"/>
            <w:textDirection w:val="btLr"/>
            <w:vAlign w:val="center"/>
          </w:tcPr>
          <w:p w:rsidR="00317DFF" w:rsidRPr="005A35E6" w:rsidRDefault="00317DFF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 xml:space="preserve">бюджети сіл, селищ, міст районного підпорядкування </w:t>
            </w: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br/>
            </w:r>
            <w:r w:rsidRPr="005A35E6">
              <w:rPr>
                <w:rFonts w:ascii="Times New Roman" w:hAnsi="Times New Roman"/>
                <w:color w:val="auto"/>
                <w:sz w:val="20"/>
                <w:lang w:val="uk-UA"/>
              </w:rPr>
              <w:t>(в т.ч. об’єднаних територіальних громад)</w:t>
            </w:r>
          </w:p>
        </w:tc>
        <w:tc>
          <w:tcPr>
            <w:tcW w:w="630" w:type="dxa"/>
            <w:textDirection w:val="btLr"/>
            <w:vAlign w:val="center"/>
          </w:tcPr>
          <w:p w:rsidR="00317DFF" w:rsidRPr="005A35E6" w:rsidRDefault="00317DFF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кошти небюджетних джерел</w:t>
            </w:r>
          </w:p>
        </w:tc>
        <w:tc>
          <w:tcPr>
            <w:tcW w:w="616" w:type="dxa"/>
            <w:textDirection w:val="btLr"/>
            <w:vAlign w:val="center"/>
          </w:tcPr>
          <w:p w:rsidR="00317DFF" w:rsidRPr="005A35E6" w:rsidRDefault="00317DFF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довідково: державний бюджет</w:t>
            </w:r>
          </w:p>
        </w:tc>
        <w:tc>
          <w:tcPr>
            <w:tcW w:w="1671" w:type="dxa"/>
            <w:vMerge/>
            <w:vAlign w:val="center"/>
          </w:tcPr>
          <w:p w:rsidR="00317DFF" w:rsidRPr="005A35E6" w:rsidRDefault="00317DFF" w:rsidP="009B36C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</w:tr>
      <w:tr w:rsidR="00317DFF" w:rsidRPr="00E31334" w:rsidTr="00020376">
        <w:trPr>
          <w:trHeight w:val="345"/>
        </w:trPr>
        <w:tc>
          <w:tcPr>
            <w:tcW w:w="530" w:type="dxa"/>
          </w:tcPr>
          <w:p w:rsidR="00317DFF" w:rsidRPr="005A35E6" w:rsidRDefault="00317DFF" w:rsidP="009B36C1">
            <w:pPr>
              <w:overflowPunct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1453" w:type="dxa"/>
            <w:gridSpan w:val="2"/>
          </w:tcPr>
          <w:p w:rsidR="00317DFF" w:rsidRPr="00C846A3" w:rsidRDefault="00317DFF" w:rsidP="00C846A3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П</w:t>
            </w:r>
            <w:r w:rsidRPr="00020376">
              <w:rPr>
                <w:rFonts w:ascii="Times New Roman" w:hAnsi="Times New Roman"/>
                <w:bCs/>
                <w:szCs w:val="24"/>
                <w:lang w:val="uk-UA"/>
              </w:rPr>
              <w:t xml:space="preserve">ридбання технічних засобів, </w:t>
            </w:r>
            <w:r>
              <w:rPr>
                <w:rFonts w:ascii="Times New Roman" w:hAnsi="Times New Roman"/>
                <w:bCs/>
                <w:szCs w:val="24"/>
                <w:lang w:val="uk-UA"/>
              </w:rPr>
              <w:t xml:space="preserve">засобів спецпризначення, </w:t>
            </w:r>
            <w:r w:rsidRPr="00020376">
              <w:rPr>
                <w:rFonts w:ascii="Times New Roman" w:hAnsi="Times New Roman"/>
                <w:bCs/>
                <w:szCs w:val="24"/>
                <w:lang w:val="uk-UA"/>
              </w:rPr>
              <w:t xml:space="preserve">будівельних матеріалів, </w:t>
            </w:r>
            <w:r>
              <w:rPr>
                <w:rFonts w:ascii="Times New Roman" w:hAnsi="Times New Roman"/>
                <w:bCs/>
                <w:szCs w:val="24"/>
                <w:lang w:val="uk-UA"/>
              </w:rPr>
              <w:t>запчастин.</w:t>
            </w:r>
          </w:p>
        </w:tc>
        <w:tc>
          <w:tcPr>
            <w:tcW w:w="1409" w:type="dxa"/>
            <w:gridSpan w:val="2"/>
          </w:tcPr>
          <w:p w:rsidR="00317DFF" w:rsidRDefault="00317DFF" w:rsidP="00F33BBB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F43BB3">
              <w:rPr>
                <w:rFonts w:ascii="Times New Roman" w:hAnsi="Times New Roman"/>
                <w:color w:val="auto"/>
                <w:szCs w:val="24"/>
                <w:lang w:val="uk-UA"/>
              </w:rPr>
              <w:t>Департа</w:t>
            </w: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-</w:t>
            </w:r>
            <w:r w:rsidRPr="00F43BB3">
              <w:rPr>
                <w:rFonts w:ascii="Times New Roman" w:hAnsi="Times New Roman"/>
                <w:color w:val="auto"/>
                <w:szCs w:val="24"/>
                <w:lang w:val="uk-UA"/>
              </w:rPr>
              <w:t xml:space="preserve">мент з питань </w:t>
            </w: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ЦЗ та ОР ОДА</w:t>
            </w:r>
          </w:p>
          <w:p w:rsidR="00317DFF" w:rsidRPr="005A35E6" w:rsidRDefault="00317DFF" w:rsidP="00F33BBB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2017</w:t>
            </w:r>
          </w:p>
        </w:tc>
        <w:tc>
          <w:tcPr>
            <w:tcW w:w="841" w:type="dxa"/>
            <w:textDirection w:val="btLr"/>
          </w:tcPr>
          <w:p w:rsidR="00317DFF" w:rsidRPr="00020376" w:rsidRDefault="00317DFF" w:rsidP="00EB2855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-</w:t>
            </w:r>
          </w:p>
        </w:tc>
        <w:tc>
          <w:tcPr>
            <w:tcW w:w="570" w:type="dxa"/>
            <w:textDirection w:val="btLr"/>
          </w:tcPr>
          <w:p w:rsidR="00317DFF" w:rsidRPr="00020376" w:rsidRDefault="00317DFF" w:rsidP="00EB2855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-</w:t>
            </w:r>
          </w:p>
        </w:tc>
        <w:tc>
          <w:tcPr>
            <w:tcW w:w="1095" w:type="dxa"/>
            <w:gridSpan w:val="2"/>
            <w:textDirection w:val="btLr"/>
          </w:tcPr>
          <w:p w:rsidR="00317DFF" w:rsidRPr="00020376" w:rsidRDefault="00317DFF" w:rsidP="00EB2855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020376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-</w:t>
            </w:r>
          </w:p>
        </w:tc>
        <w:tc>
          <w:tcPr>
            <w:tcW w:w="1380" w:type="dxa"/>
            <w:textDirection w:val="btLr"/>
          </w:tcPr>
          <w:p w:rsidR="00317DFF" w:rsidRPr="00020376" w:rsidRDefault="00317DFF" w:rsidP="00EB2855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020376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-</w:t>
            </w:r>
          </w:p>
        </w:tc>
        <w:tc>
          <w:tcPr>
            <w:tcW w:w="720" w:type="dxa"/>
            <w:gridSpan w:val="2"/>
            <w:textDirection w:val="btLr"/>
          </w:tcPr>
          <w:p w:rsidR="00317DFF" w:rsidRPr="00020376" w:rsidRDefault="00317DFF" w:rsidP="00EB2855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020376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-</w:t>
            </w:r>
          </w:p>
        </w:tc>
        <w:tc>
          <w:tcPr>
            <w:tcW w:w="782" w:type="dxa"/>
            <w:textDirection w:val="btLr"/>
          </w:tcPr>
          <w:p w:rsidR="00317DFF" w:rsidRPr="00020376" w:rsidRDefault="00317DFF" w:rsidP="00EB2855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020376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-</w:t>
            </w:r>
          </w:p>
        </w:tc>
        <w:tc>
          <w:tcPr>
            <w:tcW w:w="675" w:type="dxa"/>
            <w:textDirection w:val="btLr"/>
          </w:tcPr>
          <w:p w:rsidR="00317DFF" w:rsidRPr="00020376" w:rsidRDefault="00317DFF" w:rsidP="00EB2855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-</w:t>
            </w:r>
          </w:p>
        </w:tc>
        <w:tc>
          <w:tcPr>
            <w:tcW w:w="540" w:type="dxa"/>
            <w:textDirection w:val="btLr"/>
          </w:tcPr>
          <w:p w:rsidR="00317DFF" w:rsidRPr="00020376" w:rsidRDefault="00317DFF" w:rsidP="00EB2855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-</w:t>
            </w:r>
          </w:p>
        </w:tc>
        <w:tc>
          <w:tcPr>
            <w:tcW w:w="1126" w:type="dxa"/>
            <w:gridSpan w:val="2"/>
            <w:textDirection w:val="btLr"/>
          </w:tcPr>
          <w:p w:rsidR="00317DFF" w:rsidRPr="00020376" w:rsidRDefault="00317DFF" w:rsidP="00EB2855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020376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-</w:t>
            </w:r>
          </w:p>
        </w:tc>
        <w:tc>
          <w:tcPr>
            <w:tcW w:w="1413" w:type="dxa"/>
            <w:textDirection w:val="btLr"/>
          </w:tcPr>
          <w:p w:rsidR="00317DFF" w:rsidRPr="00020376" w:rsidRDefault="00317DFF" w:rsidP="00EB2855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020376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-</w:t>
            </w:r>
          </w:p>
        </w:tc>
        <w:tc>
          <w:tcPr>
            <w:tcW w:w="630" w:type="dxa"/>
            <w:textDirection w:val="btLr"/>
          </w:tcPr>
          <w:p w:rsidR="00317DFF" w:rsidRPr="00020376" w:rsidRDefault="00317DFF" w:rsidP="00EB2855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020376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-</w:t>
            </w:r>
          </w:p>
        </w:tc>
        <w:tc>
          <w:tcPr>
            <w:tcW w:w="616" w:type="dxa"/>
            <w:textDirection w:val="btLr"/>
          </w:tcPr>
          <w:p w:rsidR="00317DFF" w:rsidRPr="00020376" w:rsidRDefault="00317DFF" w:rsidP="00EB2855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020376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-</w:t>
            </w:r>
          </w:p>
        </w:tc>
        <w:tc>
          <w:tcPr>
            <w:tcW w:w="1671" w:type="dxa"/>
          </w:tcPr>
          <w:p w:rsidR="00317DFF" w:rsidRPr="00020376" w:rsidRDefault="00317DFF" w:rsidP="00EB2855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-</w:t>
            </w:r>
            <w:r w:rsidRPr="00144DBD">
              <w:rPr>
                <w:rFonts w:ascii="Times New Roman" w:hAnsi="Times New Roman"/>
                <w:bCs/>
                <w:szCs w:val="24"/>
                <w:lang w:val="uk-UA"/>
              </w:rPr>
              <w:t>.</w:t>
            </w:r>
          </w:p>
        </w:tc>
      </w:tr>
    </w:tbl>
    <w:p w:rsidR="00317DFF" w:rsidRDefault="00317DFF" w:rsidP="004235D1">
      <w:pPr>
        <w:shd w:val="clear" w:color="auto" w:fill="FFFFFF"/>
        <w:overflowPunct/>
        <w:adjustRightInd/>
        <w:ind w:left="34" w:firstLine="146"/>
        <w:jc w:val="both"/>
        <w:textAlignment w:val="auto"/>
        <w:rPr>
          <w:rFonts w:ascii="Times New Roman" w:hAnsi="Times New Roman"/>
          <w:color w:val="auto"/>
          <w:szCs w:val="24"/>
          <w:lang w:val="uk-UA"/>
        </w:rPr>
      </w:pPr>
    </w:p>
    <w:p w:rsidR="00317DFF" w:rsidRDefault="00317DFF" w:rsidP="004235D1">
      <w:pPr>
        <w:shd w:val="clear" w:color="auto" w:fill="FFFFFF"/>
        <w:overflowPunct/>
        <w:adjustRightInd/>
        <w:ind w:left="34" w:firstLine="146"/>
        <w:jc w:val="both"/>
        <w:textAlignment w:val="auto"/>
        <w:rPr>
          <w:rFonts w:ascii="Times New Roman" w:hAnsi="Times New Roman"/>
          <w:color w:val="auto"/>
          <w:szCs w:val="24"/>
          <w:lang w:val="uk-UA"/>
        </w:rPr>
      </w:pPr>
    </w:p>
    <w:p w:rsidR="00317DFF" w:rsidRDefault="00317DFF" w:rsidP="004235D1">
      <w:pPr>
        <w:shd w:val="clear" w:color="auto" w:fill="FFFFFF"/>
        <w:overflowPunct/>
        <w:adjustRightInd/>
        <w:ind w:left="34" w:firstLine="146"/>
        <w:jc w:val="both"/>
        <w:textAlignment w:val="auto"/>
        <w:rPr>
          <w:rFonts w:ascii="Times New Roman" w:hAnsi="Times New Roman"/>
          <w:color w:val="auto"/>
          <w:szCs w:val="24"/>
          <w:lang w:val="uk-UA"/>
        </w:rPr>
      </w:pPr>
    </w:p>
    <w:p w:rsidR="00317DFF" w:rsidRDefault="00317DFF" w:rsidP="004235D1">
      <w:pPr>
        <w:shd w:val="clear" w:color="auto" w:fill="FFFFFF"/>
        <w:overflowPunct/>
        <w:adjustRightInd/>
        <w:ind w:left="34" w:firstLine="146"/>
        <w:jc w:val="both"/>
        <w:textAlignment w:val="auto"/>
        <w:rPr>
          <w:rFonts w:ascii="Times New Roman" w:hAnsi="Times New Roman"/>
          <w:color w:val="auto"/>
          <w:szCs w:val="24"/>
          <w:lang w:val="uk-UA"/>
        </w:rPr>
      </w:pPr>
    </w:p>
    <w:p w:rsidR="00317DFF" w:rsidRPr="005A35E6" w:rsidRDefault="00317DFF" w:rsidP="004235D1">
      <w:pPr>
        <w:shd w:val="clear" w:color="auto" w:fill="FFFFFF"/>
        <w:overflowPunct/>
        <w:adjustRightInd/>
        <w:ind w:left="34" w:firstLine="146"/>
        <w:jc w:val="both"/>
        <w:textAlignment w:val="auto"/>
        <w:rPr>
          <w:rFonts w:ascii="Times New Roman" w:hAnsi="Times New Roman"/>
          <w:color w:val="auto"/>
          <w:szCs w:val="24"/>
          <w:lang w:val="uk-UA"/>
        </w:rPr>
      </w:pPr>
      <w:r w:rsidRPr="005A35E6">
        <w:rPr>
          <w:rFonts w:ascii="Times New Roman" w:hAnsi="Times New Roman"/>
          <w:color w:val="auto"/>
          <w:szCs w:val="24"/>
          <w:lang w:val="uk-UA"/>
        </w:rPr>
        <w:t>5. Аналіз виконання за видатками в цілому за програмою:</w:t>
      </w:r>
    </w:p>
    <w:p w:rsidR="00317DFF" w:rsidRPr="005A35E6" w:rsidRDefault="00317DFF" w:rsidP="004235D1">
      <w:pPr>
        <w:shd w:val="clear" w:color="auto" w:fill="FFFFFF"/>
        <w:overflowPunct/>
        <w:adjustRightInd/>
        <w:ind w:left="34" w:firstLine="146"/>
        <w:jc w:val="right"/>
        <w:textAlignment w:val="auto"/>
        <w:rPr>
          <w:rFonts w:ascii="Times New Roman" w:hAnsi="Times New Roman"/>
          <w:color w:val="auto"/>
          <w:szCs w:val="24"/>
          <w:lang w:val="uk-UA"/>
        </w:rPr>
      </w:pPr>
      <w:r w:rsidRPr="005A35E6">
        <w:rPr>
          <w:rFonts w:ascii="Times New Roman" w:hAnsi="Times New Roman"/>
          <w:color w:val="auto"/>
          <w:szCs w:val="24"/>
          <w:lang w:val="uk-UA"/>
        </w:rPr>
        <w:t>тис. грн.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97"/>
        <w:gridCol w:w="1705"/>
        <w:gridCol w:w="1718"/>
        <w:gridCol w:w="1691"/>
        <w:gridCol w:w="1707"/>
        <w:gridCol w:w="1719"/>
        <w:gridCol w:w="1691"/>
        <w:gridCol w:w="1707"/>
        <w:gridCol w:w="1719"/>
      </w:tblGrid>
      <w:tr w:rsidR="00317DFF" w:rsidRPr="005A35E6" w:rsidTr="001E7C52">
        <w:tc>
          <w:tcPr>
            <w:tcW w:w="5120" w:type="dxa"/>
            <w:gridSpan w:val="3"/>
          </w:tcPr>
          <w:p w:rsidR="00317DFF" w:rsidRPr="005A35E6" w:rsidRDefault="00317DFF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Бюджетні асигнування з урахуванням змін</w:t>
            </w:r>
          </w:p>
        </w:tc>
        <w:tc>
          <w:tcPr>
            <w:tcW w:w="5117" w:type="dxa"/>
            <w:gridSpan w:val="3"/>
          </w:tcPr>
          <w:p w:rsidR="00317DFF" w:rsidRPr="005A35E6" w:rsidRDefault="00317DFF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Проведені видатки</w:t>
            </w:r>
          </w:p>
        </w:tc>
        <w:tc>
          <w:tcPr>
            <w:tcW w:w="5117" w:type="dxa"/>
            <w:gridSpan w:val="3"/>
          </w:tcPr>
          <w:p w:rsidR="00317DFF" w:rsidRPr="005A35E6" w:rsidRDefault="00317DFF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Відхилення</w:t>
            </w:r>
          </w:p>
        </w:tc>
      </w:tr>
      <w:tr w:rsidR="00317DFF" w:rsidRPr="005A35E6" w:rsidTr="001E7C52">
        <w:trPr>
          <w:trHeight w:val="570"/>
        </w:trPr>
        <w:tc>
          <w:tcPr>
            <w:tcW w:w="1697" w:type="dxa"/>
          </w:tcPr>
          <w:p w:rsidR="00317DFF" w:rsidRPr="005A35E6" w:rsidRDefault="00317DFF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усього</w:t>
            </w:r>
          </w:p>
        </w:tc>
        <w:tc>
          <w:tcPr>
            <w:tcW w:w="1705" w:type="dxa"/>
          </w:tcPr>
          <w:p w:rsidR="00317DFF" w:rsidRPr="005A35E6" w:rsidRDefault="00317DFF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загальний фонд</w:t>
            </w:r>
          </w:p>
        </w:tc>
        <w:tc>
          <w:tcPr>
            <w:tcW w:w="1718" w:type="dxa"/>
          </w:tcPr>
          <w:p w:rsidR="00317DFF" w:rsidRPr="005A35E6" w:rsidRDefault="00317DFF" w:rsidP="009B36C1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спеціальний фонд</w:t>
            </w:r>
          </w:p>
        </w:tc>
        <w:tc>
          <w:tcPr>
            <w:tcW w:w="1691" w:type="dxa"/>
          </w:tcPr>
          <w:p w:rsidR="00317DFF" w:rsidRPr="005A35E6" w:rsidRDefault="00317DFF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усього</w:t>
            </w:r>
          </w:p>
        </w:tc>
        <w:tc>
          <w:tcPr>
            <w:tcW w:w="1707" w:type="dxa"/>
          </w:tcPr>
          <w:p w:rsidR="00317DFF" w:rsidRPr="005A35E6" w:rsidRDefault="00317DFF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загальний фонд</w:t>
            </w:r>
          </w:p>
        </w:tc>
        <w:tc>
          <w:tcPr>
            <w:tcW w:w="1719" w:type="dxa"/>
          </w:tcPr>
          <w:p w:rsidR="00317DFF" w:rsidRPr="005A35E6" w:rsidRDefault="00317DFF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спеціальний фонд</w:t>
            </w:r>
          </w:p>
        </w:tc>
        <w:tc>
          <w:tcPr>
            <w:tcW w:w="1691" w:type="dxa"/>
          </w:tcPr>
          <w:p w:rsidR="00317DFF" w:rsidRPr="005A35E6" w:rsidRDefault="00317DFF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усього</w:t>
            </w:r>
          </w:p>
        </w:tc>
        <w:tc>
          <w:tcPr>
            <w:tcW w:w="1707" w:type="dxa"/>
          </w:tcPr>
          <w:p w:rsidR="00317DFF" w:rsidRPr="005A35E6" w:rsidRDefault="00317DFF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загальний фонд</w:t>
            </w:r>
          </w:p>
        </w:tc>
        <w:tc>
          <w:tcPr>
            <w:tcW w:w="1719" w:type="dxa"/>
          </w:tcPr>
          <w:p w:rsidR="00317DFF" w:rsidRPr="005A35E6" w:rsidRDefault="00317DFF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спеціальний фонд</w:t>
            </w:r>
          </w:p>
        </w:tc>
      </w:tr>
      <w:tr w:rsidR="00317DFF" w:rsidRPr="005A35E6" w:rsidTr="001E7C52">
        <w:trPr>
          <w:trHeight w:val="255"/>
        </w:trPr>
        <w:tc>
          <w:tcPr>
            <w:tcW w:w="1697" w:type="dxa"/>
          </w:tcPr>
          <w:p w:rsidR="00317DFF" w:rsidRPr="005A35E6" w:rsidRDefault="00317DFF" w:rsidP="009B36C1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-</w:t>
            </w:r>
          </w:p>
        </w:tc>
        <w:tc>
          <w:tcPr>
            <w:tcW w:w="1705" w:type="dxa"/>
          </w:tcPr>
          <w:p w:rsidR="00317DFF" w:rsidRPr="005A35E6" w:rsidRDefault="00317DFF" w:rsidP="009B36C1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-</w:t>
            </w:r>
          </w:p>
        </w:tc>
        <w:tc>
          <w:tcPr>
            <w:tcW w:w="1718" w:type="dxa"/>
          </w:tcPr>
          <w:p w:rsidR="00317DFF" w:rsidRPr="005A35E6" w:rsidRDefault="00317DFF" w:rsidP="009B36C1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-</w:t>
            </w:r>
          </w:p>
        </w:tc>
        <w:tc>
          <w:tcPr>
            <w:tcW w:w="1691" w:type="dxa"/>
          </w:tcPr>
          <w:p w:rsidR="00317DFF" w:rsidRPr="005A35E6" w:rsidRDefault="00317DFF" w:rsidP="008D3B3F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-</w:t>
            </w:r>
          </w:p>
        </w:tc>
        <w:tc>
          <w:tcPr>
            <w:tcW w:w="1707" w:type="dxa"/>
          </w:tcPr>
          <w:p w:rsidR="00317DFF" w:rsidRPr="005A35E6" w:rsidRDefault="00317DFF" w:rsidP="008D3B3F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-</w:t>
            </w:r>
          </w:p>
        </w:tc>
        <w:tc>
          <w:tcPr>
            <w:tcW w:w="1719" w:type="dxa"/>
          </w:tcPr>
          <w:p w:rsidR="00317DFF" w:rsidRPr="005A35E6" w:rsidRDefault="00317DFF" w:rsidP="008D3B3F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-</w:t>
            </w:r>
            <w:bookmarkStart w:id="0" w:name="_GoBack"/>
            <w:bookmarkEnd w:id="0"/>
          </w:p>
        </w:tc>
        <w:tc>
          <w:tcPr>
            <w:tcW w:w="1691" w:type="dxa"/>
          </w:tcPr>
          <w:p w:rsidR="00317DFF" w:rsidRPr="005A35E6" w:rsidRDefault="00317DFF" w:rsidP="009B36C1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-</w:t>
            </w:r>
          </w:p>
        </w:tc>
        <w:tc>
          <w:tcPr>
            <w:tcW w:w="1707" w:type="dxa"/>
          </w:tcPr>
          <w:p w:rsidR="00317DFF" w:rsidRPr="005A35E6" w:rsidRDefault="00317DFF" w:rsidP="009B36C1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-</w:t>
            </w:r>
          </w:p>
        </w:tc>
        <w:tc>
          <w:tcPr>
            <w:tcW w:w="1719" w:type="dxa"/>
          </w:tcPr>
          <w:p w:rsidR="00317DFF" w:rsidRPr="005A35E6" w:rsidRDefault="00317DFF" w:rsidP="009B36C1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-</w:t>
            </w:r>
          </w:p>
        </w:tc>
      </w:tr>
    </w:tbl>
    <w:p w:rsidR="00317DFF" w:rsidRDefault="00317DFF">
      <w:pPr>
        <w:rPr>
          <w:rFonts w:ascii="Calibri" w:hAnsi="Calibri"/>
          <w:lang w:val="uk-UA"/>
        </w:rPr>
      </w:pPr>
    </w:p>
    <w:p w:rsidR="00317DFF" w:rsidRPr="00020376" w:rsidRDefault="00317DFF">
      <w:pPr>
        <w:rPr>
          <w:rFonts w:ascii="Calibri" w:hAnsi="Calibri"/>
          <w:lang w:val="uk-UA"/>
        </w:rPr>
      </w:pPr>
    </w:p>
    <w:p w:rsidR="00317DFF" w:rsidRPr="00020376" w:rsidRDefault="00317DFF" w:rsidP="00D2210E">
      <w:pPr>
        <w:ind w:right="152"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020376">
        <w:rPr>
          <w:rFonts w:ascii="Times New Roman" w:hAnsi="Times New Roman"/>
          <w:sz w:val="28"/>
          <w:szCs w:val="28"/>
          <w:lang w:val="ru-RU"/>
        </w:rPr>
        <w:t xml:space="preserve">Директор Департаменту з питань цивільного захисту </w:t>
      </w:r>
    </w:p>
    <w:p w:rsidR="00317DFF" w:rsidRPr="00D2210E" w:rsidRDefault="00317DFF" w:rsidP="00D2210E">
      <w:pPr>
        <w:ind w:right="152" w:firstLine="284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020376">
        <w:rPr>
          <w:rFonts w:ascii="Times New Roman" w:hAnsi="Times New Roman"/>
          <w:sz w:val="28"/>
          <w:szCs w:val="28"/>
          <w:lang w:val="ru-RU"/>
        </w:rPr>
        <w:t xml:space="preserve">та оборонної роботи облдержадміністрації </w:t>
      </w:r>
      <w:r w:rsidRPr="00020376">
        <w:rPr>
          <w:rFonts w:ascii="Times New Roman" w:hAnsi="Times New Roman"/>
          <w:sz w:val="28"/>
          <w:szCs w:val="28"/>
          <w:lang w:val="ru-RU"/>
        </w:rPr>
        <w:tab/>
      </w:r>
      <w:r w:rsidRPr="00020376">
        <w:rPr>
          <w:rFonts w:ascii="Times New Roman" w:hAnsi="Times New Roman"/>
          <w:sz w:val="28"/>
          <w:szCs w:val="28"/>
          <w:lang w:val="ru-RU"/>
        </w:rPr>
        <w:tab/>
      </w:r>
      <w:r w:rsidRPr="00020376">
        <w:rPr>
          <w:rFonts w:ascii="Times New Roman" w:hAnsi="Times New Roman"/>
          <w:sz w:val="28"/>
          <w:szCs w:val="28"/>
          <w:lang w:val="ru-RU"/>
        </w:rPr>
        <w:tab/>
      </w:r>
      <w:r w:rsidRPr="00020376">
        <w:rPr>
          <w:rFonts w:ascii="Times New Roman" w:hAnsi="Times New Roman"/>
          <w:sz w:val="28"/>
          <w:szCs w:val="28"/>
          <w:lang w:val="ru-RU"/>
        </w:rPr>
        <w:tab/>
      </w:r>
      <w:r w:rsidRPr="00020376">
        <w:rPr>
          <w:rFonts w:ascii="Times New Roman" w:hAnsi="Times New Roman"/>
          <w:sz w:val="28"/>
          <w:szCs w:val="28"/>
          <w:lang w:val="ru-RU"/>
        </w:rPr>
        <w:tab/>
      </w:r>
      <w:r w:rsidRPr="00020376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 xml:space="preserve">Сергій </w:t>
      </w:r>
      <w:r w:rsidRPr="00020376">
        <w:rPr>
          <w:rFonts w:ascii="Times New Roman" w:hAnsi="Times New Roman"/>
          <w:sz w:val="28"/>
          <w:szCs w:val="28"/>
          <w:lang w:val="ru-RU"/>
        </w:rPr>
        <w:t>БОЛДИРЕВ</w:t>
      </w:r>
    </w:p>
    <w:p w:rsidR="00317DFF" w:rsidRPr="00D2210E" w:rsidRDefault="00317DFF">
      <w:pPr>
        <w:rPr>
          <w:rFonts w:ascii="Calibri" w:hAnsi="Calibri"/>
          <w:lang w:val="ru-RU"/>
        </w:rPr>
      </w:pPr>
    </w:p>
    <w:sectPr w:rsidR="00317DFF" w:rsidRPr="00D2210E" w:rsidSect="009D6023">
      <w:pgSz w:w="16838" w:h="11906" w:orient="landscape"/>
      <w:pgMar w:top="56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0A9E"/>
    <w:rsid w:val="00020376"/>
    <w:rsid w:val="000776A1"/>
    <w:rsid w:val="000A4C9A"/>
    <w:rsid w:val="000C0CD9"/>
    <w:rsid w:val="000D2B4B"/>
    <w:rsid w:val="000D5467"/>
    <w:rsid w:val="00144DBD"/>
    <w:rsid w:val="00171E7A"/>
    <w:rsid w:val="00182F29"/>
    <w:rsid w:val="00192FD9"/>
    <w:rsid w:val="001E7C52"/>
    <w:rsid w:val="002221F0"/>
    <w:rsid w:val="00282CB3"/>
    <w:rsid w:val="00287B04"/>
    <w:rsid w:val="00296BE4"/>
    <w:rsid w:val="002E4CB0"/>
    <w:rsid w:val="002F7522"/>
    <w:rsid w:val="00317DFF"/>
    <w:rsid w:val="00343856"/>
    <w:rsid w:val="003B46FD"/>
    <w:rsid w:val="003D2549"/>
    <w:rsid w:val="003E6580"/>
    <w:rsid w:val="003E67E0"/>
    <w:rsid w:val="004235D1"/>
    <w:rsid w:val="004C62F2"/>
    <w:rsid w:val="004C74F4"/>
    <w:rsid w:val="005A35E6"/>
    <w:rsid w:val="005B1CDA"/>
    <w:rsid w:val="005B725C"/>
    <w:rsid w:val="006307BB"/>
    <w:rsid w:val="00630EAF"/>
    <w:rsid w:val="00637AB8"/>
    <w:rsid w:val="00667E7A"/>
    <w:rsid w:val="006C75A0"/>
    <w:rsid w:val="006E4BF8"/>
    <w:rsid w:val="007E082C"/>
    <w:rsid w:val="008571E3"/>
    <w:rsid w:val="00885DB5"/>
    <w:rsid w:val="008D3B3F"/>
    <w:rsid w:val="0099290C"/>
    <w:rsid w:val="009B36C1"/>
    <w:rsid w:val="009C6056"/>
    <w:rsid w:val="009D6023"/>
    <w:rsid w:val="009F0A9E"/>
    <w:rsid w:val="00A56986"/>
    <w:rsid w:val="00A609D5"/>
    <w:rsid w:val="00AA692F"/>
    <w:rsid w:val="00AC487F"/>
    <w:rsid w:val="00AC5043"/>
    <w:rsid w:val="00B21735"/>
    <w:rsid w:val="00BC175F"/>
    <w:rsid w:val="00BC78B3"/>
    <w:rsid w:val="00BD68E4"/>
    <w:rsid w:val="00C31253"/>
    <w:rsid w:val="00C846A3"/>
    <w:rsid w:val="00D2210E"/>
    <w:rsid w:val="00D3317C"/>
    <w:rsid w:val="00DD3E91"/>
    <w:rsid w:val="00DD5A1A"/>
    <w:rsid w:val="00E132E7"/>
    <w:rsid w:val="00E31334"/>
    <w:rsid w:val="00EB2855"/>
    <w:rsid w:val="00EC0A31"/>
    <w:rsid w:val="00EC1D90"/>
    <w:rsid w:val="00ED140F"/>
    <w:rsid w:val="00F33BBB"/>
    <w:rsid w:val="00F43BB3"/>
    <w:rsid w:val="00FA3941"/>
    <w:rsid w:val="00FB1041"/>
    <w:rsid w:val="00FD3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7BB"/>
    <w:pPr>
      <w:overflowPunct w:val="0"/>
      <w:autoSpaceDE w:val="0"/>
      <w:autoSpaceDN w:val="0"/>
      <w:adjustRightInd w:val="0"/>
      <w:textAlignment w:val="baseline"/>
    </w:pPr>
    <w:rPr>
      <w:rFonts w:ascii="Antiqua" w:hAnsi="Antiqua"/>
      <w:color w:val="000000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67E0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Times New Roman" w:hAnsi="Times New Roman"/>
      <w:b/>
      <w:bCs/>
      <w:color w:val="auto"/>
      <w:sz w:val="28"/>
      <w:szCs w:val="28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E67E0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a">
    <w:name w:val="Знак Знак Знак Знак"/>
    <w:basedOn w:val="Normal"/>
    <w:uiPriority w:val="99"/>
    <w:rsid w:val="00A56986"/>
    <w:pPr>
      <w:overflowPunct/>
      <w:autoSpaceDE/>
      <w:autoSpaceDN/>
      <w:adjustRightInd/>
      <w:textAlignment w:val="auto"/>
    </w:pPr>
    <w:rPr>
      <w:rFonts w:ascii="Verdana" w:hAnsi="Verdana" w:cs="Verdana"/>
      <w:color w:val="auto"/>
      <w:sz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29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322</Words>
  <Characters>1841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8</dc:title>
  <dc:subject/>
  <dc:creator>Света</dc:creator>
  <cp:keywords/>
  <dc:description/>
  <cp:lastModifiedBy>Оператор</cp:lastModifiedBy>
  <cp:revision>2</cp:revision>
  <dcterms:created xsi:type="dcterms:W3CDTF">2021-01-20T12:54:00Z</dcterms:created>
  <dcterms:modified xsi:type="dcterms:W3CDTF">2021-01-20T12:54:00Z</dcterms:modified>
</cp:coreProperties>
</file>